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4F4"/>
  <w:body>
    <w:p w14:paraId="3B4693E6" w14:textId="77777777" w:rsidR="008012DF" w:rsidRDefault="00E83053">
      <w:bookmarkStart w:id="0" w:name="_heading=h.gjdgxs" w:colFirst="0" w:colLast="0"/>
      <w:bookmarkEnd w:id="0"/>
      <w:r>
        <w:rPr>
          <w:rFonts w:ascii="Roboto Black" w:eastAsia="Roboto Black" w:hAnsi="Roboto Black" w:cs="Roboto Black"/>
        </w:rPr>
        <w:t>Nom de l’organisme :</w:t>
      </w:r>
      <w:r>
        <w:rPr>
          <w:rFonts w:ascii="Roboto" w:eastAsia="Roboto" w:hAnsi="Roboto" w:cs="Roboto"/>
        </w:rPr>
        <w:t xml:space="preserve"> ______________________________________________________________________________________________________________________________________________________________________</w:t>
      </w:r>
    </w:p>
    <w:tbl>
      <w:tblPr>
        <w:tblStyle w:val="a"/>
        <w:tblW w:w="18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5953"/>
        <w:gridCol w:w="5528"/>
      </w:tblGrid>
      <w:tr w:rsidR="0009154B" w14:paraId="1081EEDD" w14:textId="77777777" w:rsidTr="0009154B">
        <w:tc>
          <w:tcPr>
            <w:tcW w:w="7225" w:type="dxa"/>
          </w:tcPr>
          <w:p w14:paraId="1DA4A36B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</w:rPr>
              <w:t>Date de création du plan :</w:t>
            </w:r>
          </w:p>
          <w:p w14:paraId="501DF093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</w:tc>
        <w:tc>
          <w:tcPr>
            <w:tcW w:w="5953" w:type="dxa"/>
          </w:tcPr>
          <w:p w14:paraId="27A313CA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</w:rPr>
              <w:t>Approuvé par :</w:t>
            </w:r>
          </w:p>
          <w:p w14:paraId="363B04CD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</w:tc>
        <w:tc>
          <w:tcPr>
            <w:tcW w:w="5528" w:type="dxa"/>
          </w:tcPr>
          <w:p w14:paraId="1133ECD7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</w:rPr>
              <w:t>Date d’approbation :</w:t>
            </w:r>
          </w:p>
          <w:p w14:paraId="1011A8B5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</w:tc>
      </w:tr>
      <w:tr w:rsidR="0009154B" w14:paraId="2B87E959" w14:textId="77777777" w:rsidTr="0009154B">
        <w:tc>
          <w:tcPr>
            <w:tcW w:w="7225" w:type="dxa"/>
          </w:tcPr>
          <w:p w14:paraId="63B55638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</w:rPr>
              <w:t>Nom(s) de la/des personne(s) responsable(s) du plan :</w:t>
            </w:r>
          </w:p>
          <w:p w14:paraId="3EB99C8D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  <w:p w14:paraId="71B7B0E0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</w:tc>
        <w:tc>
          <w:tcPr>
            <w:tcW w:w="11481" w:type="dxa"/>
            <w:gridSpan w:val="2"/>
          </w:tcPr>
          <w:p w14:paraId="2F09718B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</w:rPr>
              <w:t>Dates de révision :</w:t>
            </w:r>
          </w:p>
          <w:p w14:paraId="1855B831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</w:tc>
      </w:tr>
    </w:tbl>
    <w:p w14:paraId="180FC1FE" w14:textId="77777777" w:rsidR="008012DF" w:rsidRDefault="008012DF">
      <w:pPr>
        <w:rPr>
          <w:rFonts w:ascii="Roboto Black" w:eastAsia="Roboto Black" w:hAnsi="Roboto Black" w:cs="Roboto Black"/>
        </w:rPr>
      </w:pPr>
    </w:p>
    <w:tbl>
      <w:tblPr>
        <w:tblStyle w:val="a0"/>
        <w:tblW w:w="18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25"/>
        <w:gridCol w:w="4395"/>
        <w:gridCol w:w="3402"/>
        <w:gridCol w:w="5103"/>
        <w:gridCol w:w="1842"/>
        <w:gridCol w:w="1134"/>
      </w:tblGrid>
      <w:tr w:rsidR="00A45EDC" w14:paraId="7F4608B8" w14:textId="77777777" w:rsidTr="00B13112">
        <w:trPr>
          <w:trHeight w:val="850"/>
        </w:trPr>
        <w:tc>
          <w:tcPr>
            <w:tcW w:w="2405" w:type="dxa"/>
            <w:shd w:val="clear" w:color="auto" w:fill="19575F"/>
            <w:vAlign w:val="center"/>
          </w:tcPr>
          <w:p w14:paraId="2F91EBC4" w14:textId="77777777" w:rsidR="00A45EDC" w:rsidRDefault="00A45EDC" w:rsidP="00A45EDC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Stratégies gagnantes</w:t>
            </w:r>
          </w:p>
        </w:tc>
        <w:tc>
          <w:tcPr>
            <w:tcW w:w="4820" w:type="dxa"/>
            <w:gridSpan w:val="2"/>
            <w:shd w:val="clear" w:color="auto" w:fill="19575F"/>
            <w:vAlign w:val="center"/>
          </w:tcPr>
          <w:p w14:paraId="0C0E846A" w14:textId="77777777" w:rsidR="00A45EDC" w:rsidRDefault="00A45EDC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Auto-évaluation</w:t>
            </w:r>
            <w:r w:rsidR="00B13112">
              <w:rPr>
                <w:rFonts w:ascii="Roboto" w:eastAsia="Roboto" w:hAnsi="Roboto" w:cs="Roboto"/>
                <w:b/>
                <w:color w:val="FFFFFF"/>
              </w:rPr>
              <w:t xml:space="preserve"> des stratégies gagnantes déjà mises en place dans votre organisation</w:t>
            </w:r>
          </w:p>
        </w:tc>
        <w:tc>
          <w:tcPr>
            <w:tcW w:w="3402" w:type="dxa"/>
            <w:shd w:val="clear" w:color="auto" w:fill="19575F"/>
            <w:vAlign w:val="center"/>
          </w:tcPr>
          <w:p w14:paraId="23FA918E" w14:textId="77777777" w:rsidR="00A45EDC" w:rsidRDefault="00A45EDC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Objectif(s)</w:t>
            </w:r>
            <w:r w:rsidR="00B13112">
              <w:rPr>
                <w:rFonts w:ascii="Roboto" w:eastAsia="Roboto" w:hAnsi="Roboto" w:cs="Roboto"/>
                <w:b/>
                <w:color w:val="FFFFFF"/>
              </w:rPr>
              <w:t xml:space="preserve"> à atteindre</w:t>
            </w:r>
          </w:p>
        </w:tc>
        <w:tc>
          <w:tcPr>
            <w:tcW w:w="5103" w:type="dxa"/>
            <w:shd w:val="clear" w:color="auto" w:fill="19575F"/>
            <w:vAlign w:val="center"/>
          </w:tcPr>
          <w:p w14:paraId="5EAEAD28" w14:textId="77777777" w:rsidR="00A45EDC" w:rsidRDefault="00A45EDC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Action(s) </w:t>
            </w:r>
            <w:r w:rsidR="00B13112">
              <w:rPr>
                <w:rFonts w:ascii="Roboto" w:eastAsia="Roboto" w:hAnsi="Roboto" w:cs="Roboto"/>
                <w:b/>
                <w:color w:val="FFFFFF"/>
              </w:rPr>
              <w:t xml:space="preserve">à entreprendre pour atteindre les </w:t>
            </w:r>
            <w:r>
              <w:rPr>
                <w:rFonts w:ascii="Roboto" w:eastAsia="Roboto" w:hAnsi="Roboto" w:cs="Roboto"/>
                <w:b/>
                <w:color w:val="FFFFFF"/>
              </w:rPr>
              <w:t>objectif</w:t>
            </w:r>
            <w:r w:rsidR="00B13112">
              <w:rPr>
                <w:rFonts w:ascii="Roboto" w:eastAsia="Roboto" w:hAnsi="Roboto" w:cs="Roboto"/>
                <w:b/>
                <w:color w:val="FFFFFF"/>
              </w:rPr>
              <w:t>s</w:t>
            </w:r>
          </w:p>
        </w:tc>
        <w:tc>
          <w:tcPr>
            <w:tcW w:w="1842" w:type="dxa"/>
            <w:shd w:val="clear" w:color="auto" w:fill="19575F"/>
            <w:vAlign w:val="center"/>
          </w:tcPr>
          <w:p w14:paraId="6E35B6B0" w14:textId="77777777" w:rsidR="00A45EDC" w:rsidRDefault="00A45EDC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Personne(s) impliquée(s)</w:t>
            </w:r>
          </w:p>
        </w:tc>
        <w:tc>
          <w:tcPr>
            <w:tcW w:w="1134" w:type="dxa"/>
            <w:shd w:val="clear" w:color="auto" w:fill="19575F"/>
            <w:vAlign w:val="center"/>
          </w:tcPr>
          <w:p w14:paraId="1DAE7201" w14:textId="77777777" w:rsidR="00A45EDC" w:rsidRDefault="00A45EDC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Date</w:t>
            </w:r>
          </w:p>
          <w:p w14:paraId="485851C7" w14:textId="77777777" w:rsidR="00A45EDC" w:rsidRDefault="00A45EDC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proofErr w:type="gramStart"/>
            <w:r>
              <w:rPr>
                <w:rFonts w:ascii="Roboto" w:eastAsia="Roboto" w:hAnsi="Roboto" w:cs="Roboto"/>
                <w:b/>
                <w:color w:val="FFFFFF"/>
              </w:rPr>
              <w:t>butoir</w:t>
            </w:r>
            <w:proofErr w:type="gramEnd"/>
          </w:p>
        </w:tc>
      </w:tr>
      <w:tr w:rsidR="005B0A88" w14:paraId="557166D4" w14:textId="77777777" w:rsidTr="0049238E">
        <w:tc>
          <w:tcPr>
            <w:tcW w:w="2405" w:type="dxa"/>
            <w:vMerge w:val="restart"/>
            <w:shd w:val="clear" w:color="auto" w:fill="FFFFFF" w:themeFill="background1"/>
          </w:tcPr>
          <w:p w14:paraId="3CC97B59" w14:textId="77777777" w:rsidR="00A45EDC" w:rsidRDefault="00A45EDC" w:rsidP="00A45EDC">
            <w:pPr>
              <w:tabs>
                <w:tab w:val="left" w:pos="1440"/>
              </w:tabs>
              <w:ind w:left="34" w:hanging="3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Roboto" w:eastAsia="Roboto" w:hAnsi="Roboto" w:cs="Roboto"/>
              </w:rPr>
              <w:t>Identifier les clients francophones</w:t>
            </w:r>
          </w:p>
        </w:tc>
        <w:tc>
          <w:tcPr>
            <w:tcW w:w="425" w:type="dxa"/>
            <w:shd w:val="clear" w:color="auto" w:fill="FFFFFF"/>
          </w:tcPr>
          <w:p w14:paraId="188DCC97" w14:textId="77777777" w:rsidR="00A45EDC" w:rsidRDefault="00A45EDC" w:rsidP="0049238E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2EE8CBB" w14:textId="77777777" w:rsidR="00A45EDC" w:rsidRDefault="00A45EDC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</w:rPr>
            </w:pPr>
            <w:proofErr w:type="gramStart"/>
            <w:r>
              <w:rPr>
                <w:rFonts w:ascii="Roboto Light" w:eastAsia="Roboto Light" w:hAnsi="Roboto Light" w:cs="Roboto Light"/>
                <w:sz w:val="20"/>
                <w:szCs w:val="20"/>
              </w:rPr>
              <w:t>Questionnez-vous le</w:t>
            </w:r>
            <w:proofErr w:type="gramEnd"/>
            <w:r>
              <w:rPr>
                <w:rFonts w:ascii="Roboto Light" w:eastAsia="Roboto Light" w:hAnsi="Roboto Light" w:cs="Roboto Light"/>
                <w:sz w:val="20"/>
                <w:szCs w:val="20"/>
              </w:rPr>
              <w:t xml:space="preserve"> client/patient sur sa langue maternelle dès le premier contact?</w:t>
            </w:r>
          </w:p>
          <w:p w14:paraId="6499AD89" w14:textId="77777777" w:rsidR="00A45EDC" w:rsidRDefault="00A45EDC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76A3452C" w14:textId="77777777" w:rsidR="00A45EDC" w:rsidRDefault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  <w:p w14:paraId="70A1921B" w14:textId="77777777" w:rsidR="00A45EDC" w:rsidRDefault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016F1005" w14:textId="77777777" w:rsidR="00A45EDC" w:rsidRDefault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1CC64D2F" w14:textId="77777777" w:rsidR="00A45EDC" w:rsidRDefault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</w:rPr>
            <w:id w:val="-571820060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Merge w:val="restart"/>
                <w:shd w:val="clear" w:color="auto" w:fill="FFFFFF"/>
              </w:tcPr>
              <w:p w14:paraId="7E8BD4D8" w14:textId="77777777" w:rsidR="00A45EDC" w:rsidRDefault="00B13112">
                <w:pPr>
                  <w:tabs>
                    <w:tab w:val="left" w:pos="1440"/>
                  </w:tabs>
                  <w:rPr>
                    <w:rFonts w:ascii="Roboto Light" w:eastAsia="Roboto Light" w:hAnsi="Roboto Light" w:cs="Roboto Light"/>
                    <w:sz w:val="20"/>
                    <w:szCs w:val="20"/>
                  </w:rPr>
                </w:pPr>
                <w:r w:rsidRPr="00B13112">
                  <w:rPr>
                    <w:rStyle w:val="Textedelespacerserv"/>
                    <w:rFonts w:ascii="Roboto Light" w:hAnsi="Roboto Light"/>
                  </w:rPr>
                  <w:t>Cliquez ou appuyez ici pour entrer une date.</w:t>
                </w:r>
              </w:p>
            </w:tc>
          </w:sdtContent>
        </w:sdt>
      </w:tr>
      <w:tr w:rsidR="005B0A88" w14:paraId="0D604E00" w14:textId="77777777" w:rsidTr="0049238E">
        <w:tc>
          <w:tcPr>
            <w:tcW w:w="2405" w:type="dxa"/>
            <w:vMerge/>
            <w:shd w:val="clear" w:color="auto" w:fill="FFFFFF" w:themeFill="background1"/>
          </w:tcPr>
          <w:p w14:paraId="7A82BB16" w14:textId="77777777" w:rsidR="00A45EDC" w:rsidRDefault="00A45EDC">
            <w:pPr>
              <w:tabs>
                <w:tab w:val="left" w:pos="1440"/>
              </w:tabs>
              <w:ind w:left="315" w:hanging="284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045046AA" w14:textId="77777777" w:rsidR="00A45EDC" w:rsidRDefault="00A45EDC" w:rsidP="0049238E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6B38B0D" w14:textId="77777777" w:rsidR="00A45EDC" w:rsidRDefault="00A45EDC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</w:rPr>
            </w:pPr>
            <w:proofErr w:type="gramStart"/>
            <w:r>
              <w:rPr>
                <w:rFonts w:ascii="Roboto Light" w:eastAsia="Roboto Light" w:hAnsi="Roboto Light" w:cs="Roboto Light"/>
                <w:sz w:val="20"/>
                <w:szCs w:val="20"/>
              </w:rPr>
              <w:t>Questionnez-vous le</w:t>
            </w:r>
            <w:proofErr w:type="gramEnd"/>
            <w:r>
              <w:rPr>
                <w:rFonts w:ascii="Roboto Light" w:eastAsia="Roboto Light" w:hAnsi="Roboto Light" w:cs="Roboto Light"/>
                <w:sz w:val="20"/>
                <w:szCs w:val="20"/>
              </w:rPr>
              <w:t xml:space="preserve"> client/patient sur la langue officielle avec laquelle il est le plus à l’aise de recevoir ses services dès le premier contact?</w:t>
            </w:r>
          </w:p>
          <w:p w14:paraId="00EA3A68" w14:textId="77777777" w:rsidR="00A45EDC" w:rsidRDefault="00A45EDC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34CF629A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30677FB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A35827A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1DB83E8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5B0A88" w14:paraId="78EE10B9" w14:textId="77777777" w:rsidTr="0049238E">
        <w:tc>
          <w:tcPr>
            <w:tcW w:w="2405" w:type="dxa"/>
            <w:vMerge/>
            <w:shd w:val="clear" w:color="auto" w:fill="FFFFFF" w:themeFill="background1"/>
          </w:tcPr>
          <w:p w14:paraId="429D0D13" w14:textId="77777777" w:rsidR="00A45EDC" w:rsidRDefault="00A45EDC">
            <w:pPr>
              <w:tabs>
                <w:tab w:val="left" w:pos="1440"/>
              </w:tabs>
              <w:ind w:left="315" w:hanging="284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1E0B58C9" w14:textId="77777777" w:rsidR="00A45EDC" w:rsidRDefault="00A45EDC" w:rsidP="0049238E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459EA6A" w14:textId="77777777" w:rsidR="00A45EDC" w:rsidRDefault="00A45EDC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Avez-vous un processus qui permet aux membres de votre personnel de connaître le besoin linguistique du client tout au long de son séjour dans votre établissement?</w:t>
            </w:r>
          </w:p>
          <w:p w14:paraId="7882C4B6" w14:textId="77777777" w:rsidR="00A45EDC" w:rsidRDefault="00A45EDC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4BC18303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9CBDE88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D24FC71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EF5709E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5B0A88" w14:paraId="7C906323" w14:textId="77777777" w:rsidTr="0049238E">
        <w:tc>
          <w:tcPr>
            <w:tcW w:w="2405" w:type="dxa"/>
            <w:vMerge/>
            <w:shd w:val="clear" w:color="auto" w:fill="FFFFFF" w:themeFill="background1"/>
          </w:tcPr>
          <w:p w14:paraId="6004734E" w14:textId="77777777" w:rsidR="00A45EDC" w:rsidRDefault="00A45EDC">
            <w:pPr>
              <w:tabs>
                <w:tab w:val="left" w:pos="1440"/>
              </w:tabs>
              <w:ind w:left="315" w:hanging="284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25C858F8" w14:textId="77777777" w:rsidR="00A45EDC" w:rsidRDefault="00A45EDC" w:rsidP="0049238E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209EF93" w14:textId="77777777" w:rsidR="00A45EDC" w:rsidRDefault="00A45EDC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Avez-vous une politique et des procédures internes qui appuient la captation de la variable linguistique dans le dossier patient/client?</w:t>
            </w:r>
          </w:p>
          <w:p w14:paraId="223886D6" w14:textId="77777777" w:rsidR="00A45EDC" w:rsidRDefault="00A45EDC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D998E90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6FF2DD0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68D5602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7297593" w14:textId="77777777" w:rsidR="00A45EDC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A45EDC" w14:paraId="2F0E67F0" w14:textId="77777777" w:rsidTr="0049238E">
        <w:tc>
          <w:tcPr>
            <w:tcW w:w="2405" w:type="dxa"/>
            <w:vMerge w:val="restart"/>
            <w:shd w:val="clear" w:color="auto" w:fill="FFFFFF"/>
          </w:tcPr>
          <w:p w14:paraId="4A3834A5" w14:textId="77777777" w:rsidR="00A45EDC" w:rsidRDefault="00A45EDC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Roboto" w:eastAsia="Roboto" w:hAnsi="Roboto" w:cs="Roboto"/>
              </w:rPr>
              <w:t>Identifier les membres de votre personnel qui ont des compétences linguistiques en français</w:t>
            </w:r>
          </w:p>
        </w:tc>
        <w:tc>
          <w:tcPr>
            <w:tcW w:w="425" w:type="dxa"/>
            <w:shd w:val="clear" w:color="auto" w:fill="FFFFFF"/>
          </w:tcPr>
          <w:p w14:paraId="69486C64" w14:textId="77777777" w:rsidR="00A45EDC" w:rsidRDefault="00A45EDC" w:rsidP="0049238E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</w:tcPr>
          <w:p w14:paraId="1A7318FD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Avez-vous une politique et des procédures internes qui appuient l’identification des membres du personnel qui ont des compétences linguistiques en français?</w:t>
            </w:r>
          </w:p>
          <w:p w14:paraId="4C926186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26B433B0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  <w:p w14:paraId="6A2FB0E4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42A1FF62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5BCF234C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</w:rPr>
            <w:id w:val="1135058917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Merge w:val="restart"/>
                <w:shd w:val="clear" w:color="auto" w:fill="FFFFFF"/>
              </w:tcPr>
              <w:p w14:paraId="348A0C80" w14:textId="77777777" w:rsidR="00A45EDC" w:rsidRDefault="00B13112" w:rsidP="00A45EDC">
                <w:pPr>
                  <w:tabs>
                    <w:tab w:val="left" w:pos="1440"/>
                  </w:tabs>
                  <w:rPr>
                    <w:rFonts w:ascii="Roboto Light" w:eastAsia="Roboto Light" w:hAnsi="Roboto Light" w:cs="Roboto Light"/>
                    <w:sz w:val="20"/>
                    <w:szCs w:val="20"/>
                  </w:rPr>
                </w:pPr>
                <w:r w:rsidRPr="00B13112">
                  <w:rPr>
                    <w:rStyle w:val="Textedelespacerserv"/>
                    <w:rFonts w:ascii="Roboto Light" w:hAnsi="Roboto Light"/>
                  </w:rPr>
                  <w:t>Cliquez ou appuyez ici pour entrer une date.</w:t>
                </w:r>
              </w:p>
            </w:tc>
          </w:sdtContent>
        </w:sdt>
      </w:tr>
      <w:tr w:rsidR="00A45EDC" w14:paraId="03F8315F" w14:textId="77777777" w:rsidTr="0049238E">
        <w:tc>
          <w:tcPr>
            <w:tcW w:w="2405" w:type="dxa"/>
            <w:vMerge/>
            <w:shd w:val="clear" w:color="auto" w:fill="FFFFFF"/>
          </w:tcPr>
          <w:p w14:paraId="56B62912" w14:textId="77777777" w:rsidR="00A45EDC" w:rsidRDefault="00A45EDC" w:rsidP="00A45EDC">
            <w:pPr>
              <w:tabs>
                <w:tab w:val="left" w:pos="1440"/>
              </w:tabs>
            </w:pPr>
          </w:p>
        </w:tc>
        <w:tc>
          <w:tcPr>
            <w:tcW w:w="425" w:type="dxa"/>
            <w:shd w:val="clear" w:color="auto" w:fill="FFFFFF"/>
          </w:tcPr>
          <w:p w14:paraId="25526AF0" w14:textId="77777777" w:rsidR="00A45EDC" w:rsidRDefault="00000000" w:rsidP="0049238E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sdt>
              <w:sdtPr>
                <w:tag w:val="goog_rdk_1"/>
                <w:id w:val="-1242557405"/>
              </w:sdtPr>
              <w:sdtContent/>
            </w:sdt>
            <w:r w:rsidR="00A45EDC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5DD3308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 w:rsidRPr="002222A8">
              <w:rPr>
                <w:rFonts w:ascii="Roboto Light" w:eastAsia="Roboto Light" w:hAnsi="Roboto Light" w:cs="Roboto Light"/>
                <w:sz w:val="20"/>
                <w:szCs w:val="20"/>
              </w:rPr>
              <w:t>Utilisez-vous une auto-évaluation pour</w:t>
            </w:r>
            <w:r>
              <w:rPr>
                <w:rFonts w:ascii="Roboto Light" w:eastAsia="Roboto Light" w:hAnsi="Roboto Light" w:cs="Roboto Light"/>
                <w:sz w:val="20"/>
                <w:szCs w:val="20"/>
              </w:rPr>
              <w:t xml:space="preserve"> que les membres de votre personnel puissent identifier leurs compétences linguistiques en français?</w:t>
            </w:r>
            <w:r w:rsidRPr="002222A8">
              <w:rPr>
                <w:rFonts w:ascii="Roboto Light" w:eastAsia="Roboto Light" w:hAnsi="Roboto Light" w:cs="Roboto Light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shd w:val="clear" w:color="auto" w:fill="FFFFFF"/>
          </w:tcPr>
          <w:p w14:paraId="71FB9C6F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CAD490E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ED88C4D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48B6D98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A45EDC" w14:paraId="28B08F42" w14:textId="77777777" w:rsidTr="00B13112">
        <w:tc>
          <w:tcPr>
            <w:tcW w:w="2405" w:type="dxa"/>
            <w:vMerge/>
            <w:shd w:val="clear" w:color="auto" w:fill="FFFFFF"/>
          </w:tcPr>
          <w:p w14:paraId="638AB21F" w14:textId="77777777" w:rsidR="00A45EDC" w:rsidRDefault="00A45EDC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5AE03A55" w14:textId="77777777" w:rsidR="00A45EDC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72ABE5F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Est-ce que les informations sur les compétences linguistiques en français des membres de votre personnel se retrouvent dans leur dossier d’employé?</w:t>
            </w:r>
          </w:p>
          <w:p w14:paraId="6DD62723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4BA867BE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6A0D1F2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32A2F64C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0CFA318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A45EDC" w14:paraId="12188C94" w14:textId="77777777" w:rsidTr="00B13112">
        <w:tc>
          <w:tcPr>
            <w:tcW w:w="2405" w:type="dxa"/>
            <w:vMerge/>
            <w:shd w:val="clear" w:color="auto" w:fill="FFFFFF"/>
          </w:tcPr>
          <w:p w14:paraId="1874B204" w14:textId="77777777" w:rsidR="00A45EDC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sdt>
          <w:sdtPr>
            <w:rPr>
              <w:rFonts w:ascii="Roboto" w:eastAsia="Roboto" w:hAnsi="Roboto" w:cs="Roboto"/>
              <w:sz w:val="20"/>
              <w:szCs w:val="20"/>
            </w:rPr>
            <w:id w:val="128777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/>
              </w:tcPr>
              <w:p w14:paraId="4FDE1187" w14:textId="77777777" w:rsidR="00A45EDC" w:rsidRDefault="00A45EDC" w:rsidP="00A45EDC">
                <w:pPr>
                  <w:tabs>
                    <w:tab w:val="left" w:pos="1440"/>
                  </w:tabs>
                  <w:rPr>
                    <w:rFonts w:ascii="Roboto" w:eastAsia="Roboto" w:hAnsi="Roboto" w:cs="Robo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Robot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  <w:shd w:val="clear" w:color="auto" w:fill="FFFFFF"/>
            <w:vAlign w:val="center"/>
          </w:tcPr>
          <w:p w14:paraId="15534C3A" w14:textId="77777777" w:rsidR="00A45EDC" w:rsidRDefault="00000000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sdt>
              <w:sdtPr>
                <w:tag w:val="goog_rdk_3"/>
                <w:id w:val="-564878419"/>
              </w:sdtPr>
              <w:sdtContent/>
            </w:sdt>
            <w:r w:rsidR="00A45EDC">
              <w:rPr>
                <w:rFonts w:ascii="Roboto Light" w:eastAsia="Roboto Light" w:hAnsi="Roboto Light" w:cs="Roboto Light"/>
                <w:sz w:val="20"/>
                <w:szCs w:val="20"/>
              </w:rPr>
              <w:t>Avez-vous un mécanisme interne ou utilisez-vous les services d’une firme accréditée pour évaluer officiellement les membres de votre personnel qui rapportent un niveau de français à l’oral d’avancé perfectible et plus?</w:t>
            </w:r>
          </w:p>
          <w:p w14:paraId="379FFAED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0F6A363C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8AF50FE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8C31F20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08DFC64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A45EDC" w14:paraId="12220976" w14:textId="77777777" w:rsidTr="00B13112">
        <w:tc>
          <w:tcPr>
            <w:tcW w:w="2405" w:type="dxa"/>
            <w:vMerge/>
            <w:shd w:val="clear" w:color="auto" w:fill="FFFFFF"/>
          </w:tcPr>
          <w:p w14:paraId="52D5D42B" w14:textId="77777777" w:rsidR="00A45EDC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sdt>
          <w:sdtPr>
            <w:rPr>
              <w:rFonts w:ascii="Roboto" w:eastAsia="Roboto" w:hAnsi="Roboto" w:cs="Roboto"/>
              <w:sz w:val="20"/>
              <w:szCs w:val="20"/>
            </w:rPr>
            <w:id w:val="-113517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/>
              </w:tcPr>
              <w:p w14:paraId="70395D9E" w14:textId="77777777" w:rsidR="00A45EDC" w:rsidRDefault="00A45EDC" w:rsidP="00A45EDC">
                <w:pPr>
                  <w:tabs>
                    <w:tab w:val="left" w:pos="1440"/>
                  </w:tabs>
                  <w:rPr>
                    <w:rFonts w:ascii="Roboto" w:eastAsia="Roboto" w:hAnsi="Roboto" w:cs="Robo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Robot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  <w:shd w:val="clear" w:color="auto" w:fill="FFFFFF"/>
            <w:vAlign w:val="center"/>
          </w:tcPr>
          <w:p w14:paraId="63C97B18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Avez-vous une liste à jour de votre personnel ayant des compétences linguistiques en français?</w:t>
            </w:r>
          </w:p>
          <w:p w14:paraId="43843BEF" w14:textId="77777777" w:rsidR="00A45EDC" w:rsidRDefault="00A45EDC" w:rsidP="00A45EDC">
            <w:pPr>
              <w:tabs>
                <w:tab w:val="left" w:pos="1440"/>
              </w:tabs>
            </w:pPr>
          </w:p>
        </w:tc>
        <w:tc>
          <w:tcPr>
            <w:tcW w:w="3402" w:type="dxa"/>
            <w:vMerge/>
            <w:shd w:val="clear" w:color="auto" w:fill="FFFFFF"/>
          </w:tcPr>
          <w:p w14:paraId="42FC0F19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3" w:type="dxa"/>
            <w:vMerge/>
            <w:shd w:val="clear" w:color="auto" w:fill="FFFFFF"/>
          </w:tcPr>
          <w:p w14:paraId="5ADC12AA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47C4E2C4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73C5F54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A45EDC" w14:paraId="3FA1D05B" w14:textId="77777777" w:rsidTr="00B13112">
        <w:tc>
          <w:tcPr>
            <w:tcW w:w="2405" w:type="dxa"/>
            <w:vMerge/>
            <w:shd w:val="clear" w:color="auto" w:fill="FFFFFF"/>
          </w:tcPr>
          <w:p w14:paraId="3ED1B594" w14:textId="77777777" w:rsidR="00A45EDC" w:rsidRDefault="00A45EDC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0E2FD412" w14:textId="77777777" w:rsidR="00A45EDC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BE78031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Est-ce que cette liste de votre personnel ayant des compétences linguistiques en français est facilement accessible aux membres du personnel</w:t>
            </w:r>
            <w:sdt>
              <w:sdtPr>
                <w:tag w:val="goog_rdk_4"/>
                <w:id w:val="1359240633"/>
              </w:sdtPr>
              <w:sdtContent/>
            </w:sdt>
            <w:r>
              <w:rPr>
                <w:rFonts w:ascii="Roboto Light" w:eastAsia="Roboto Light" w:hAnsi="Roboto Light" w:cs="Roboto Light"/>
                <w:sz w:val="20"/>
                <w:szCs w:val="20"/>
              </w:rPr>
              <w:t xml:space="preserve"> responsables du jumelage de la clientèle francophone?</w:t>
            </w:r>
          </w:p>
          <w:p w14:paraId="5B2DC6D8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06322DA8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E0E29B2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10627D30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D696704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A45EDC" w14:paraId="57B75CAF" w14:textId="77777777" w:rsidTr="00B13112">
        <w:tc>
          <w:tcPr>
            <w:tcW w:w="2405" w:type="dxa"/>
            <w:vMerge/>
            <w:shd w:val="clear" w:color="auto" w:fill="FFFFFF"/>
          </w:tcPr>
          <w:p w14:paraId="3DC30CF9" w14:textId="77777777" w:rsidR="00A45EDC" w:rsidRDefault="00A45EDC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7ED58518" w14:textId="77777777" w:rsidR="00A45EDC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05FE559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Est-ce que les membres de votre personnel qui ont des compétences linguistiques en français portent une identification « Je parle français » ou sont facilement identifiables auprès de la clientèle?</w:t>
            </w:r>
          </w:p>
          <w:p w14:paraId="59EE7C72" w14:textId="77777777" w:rsidR="00A45EDC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2D28F795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7AEE4A0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2B858B45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D3C91EF" w14:textId="77777777" w:rsidR="00A45ED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2251E6BE" w14:textId="77777777" w:rsidTr="00B13112">
        <w:tc>
          <w:tcPr>
            <w:tcW w:w="2405" w:type="dxa"/>
            <w:vMerge w:val="restart"/>
            <w:shd w:val="clear" w:color="auto" w:fill="FFFFFF"/>
          </w:tcPr>
          <w:p w14:paraId="306B7DC4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Roboto" w:hAnsi="Roboto"/>
                <w:color w:val="000000"/>
              </w:rPr>
              <w:t>Jumeler les clients francophones avec les membres du personnel qui ont des compétences linguistiques en français (si applicable)</w:t>
            </w:r>
          </w:p>
        </w:tc>
        <w:tc>
          <w:tcPr>
            <w:tcW w:w="425" w:type="dxa"/>
            <w:shd w:val="clear" w:color="auto" w:fill="FFFFFF"/>
          </w:tcPr>
          <w:p w14:paraId="26C49A07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F55BF81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Avez-vous une politique et des procédures qui appuient votre processus de jumelage des clients qui sont plus à l’aise de recevoir leurs services en français avec votre personnel ayant des compétences linguistiques en français?</w:t>
            </w:r>
          </w:p>
          <w:p w14:paraId="77A0A435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68C8781E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6DB50245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5424F612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</w:rPr>
            <w:id w:val="198057855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Merge w:val="restart"/>
                <w:shd w:val="clear" w:color="auto" w:fill="FFFFFF"/>
              </w:tcPr>
              <w:p w14:paraId="2900E4AF" w14:textId="77777777" w:rsidR="00B13112" w:rsidRDefault="00B13112" w:rsidP="00A45EDC">
                <w:pPr>
                  <w:tabs>
                    <w:tab w:val="left" w:pos="1440"/>
                  </w:tabs>
                  <w:rPr>
                    <w:rFonts w:ascii="Roboto Light" w:eastAsia="Roboto Light" w:hAnsi="Roboto Light" w:cs="Roboto Light"/>
                    <w:sz w:val="20"/>
                    <w:szCs w:val="20"/>
                  </w:rPr>
                </w:pPr>
                <w:r w:rsidRPr="00B13112">
                  <w:rPr>
                    <w:rStyle w:val="Textedelespacerserv"/>
                    <w:rFonts w:ascii="Roboto Light" w:hAnsi="Roboto Light"/>
                  </w:rPr>
                  <w:t>Cliquez ou appuyez ici pour entrer une date.</w:t>
                </w:r>
              </w:p>
            </w:tc>
          </w:sdtContent>
        </w:sdt>
      </w:tr>
      <w:tr w:rsidR="00B13112" w14:paraId="5B6CAD31" w14:textId="77777777" w:rsidTr="00B13112">
        <w:tc>
          <w:tcPr>
            <w:tcW w:w="2405" w:type="dxa"/>
            <w:vMerge/>
            <w:shd w:val="clear" w:color="auto" w:fill="FFFFFF"/>
          </w:tcPr>
          <w:p w14:paraId="3B0DC058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1998C816" w14:textId="77777777" w:rsidR="00B13112" w:rsidRDefault="00B13112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540BED9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Avez-vous des mesures de contingence lorsqu’il n’y a pas de personnel en mesure de livrer des services en français pour le service demandé?</w:t>
            </w:r>
          </w:p>
          <w:p w14:paraId="6FE64FEA" w14:textId="77777777" w:rsidR="00B13112" w:rsidRDefault="00B13112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7194AFFA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0300048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C87AABC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BADF3BE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3112" w14:paraId="40A0A60A" w14:textId="77777777" w:rsidTr="00B13112">
        <w:tc>
          <w:tcPr>
            <w:tcW w:w="2405" w:type="dxa"/>
            <w:vMerge/>
            <w:shd w:val="clear" w:color="auto" w:fill="FFFFFF"/>
          </w:tcPr>
          <w:p w14:paraId="733D23AA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0B8E1C0F" w14:textId="77777777" w:rsidR="00B13112" w:rsidRDefault="00B13112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5D7231E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Avez-vous une politique et des procédures qui appuient vos mesures de contingence pour assurer une offre active de vos services de santé en français?</w:t>
            </w:r>
          </w:p>
          <w:p w14:paraId="096B3488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70CAF7D5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5928996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51B505D9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8AE452D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131D852D" w14:textId="77777777" w:rsidTr="00B13112">
        <w:tc>
          <w:tcPr>
            <w:tcW w:w="2405" w:type="dxa"/>
            <w:vMerge w:val="restart"/>
            <w:shd w:val="clear" w:color="auto" w:fill="FFFFFF"/>
          </w:tcPr>
          <w:p w14:paraId="6E0EAD8A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Roboto" w:hAnsi="Roboto"/>
                <w:color w:val="000000"/>
              </w:rPr>
              <w:t>Référer les clients qui sont plus à l’aise de recevoir leurs services en français vers un autre fournisseur qui offre les mêmes services de qualité égale en français</w:t>
            </w:r>
          </w:p>
        </w:tc>
        <w:tc>
          <w:tcPr>
            <w:tcW w:w="425" w:type="dxa"/>
            <w:shd w:val="clear" w:color="auto" w:fill="FFFFFF"/>
          </w:tcPr>
          <w:p w14:paraId="44247427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588E119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Avez-vous un accord formel de référence de votre clientèle francophone avec un/des autre(s) fournisseur(s) de services de santé qui offre(nt) le même service de même qualité en français?</w:t>
            </w:r>
          </w:p>
          <w:p w14:paraId="2F304942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6A774643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7CCF57A5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396256F1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</w:rPr>
            <w:id w:val="-1891951598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Merge w:val="restart"/>
                <w:shd w:val="clear" w:color="auto" w:fill="FFFFFF"/>
              </w:tcPr>
              <w:p w14:paraId="0CAE3B16" w14:textId="77777777" w:rsidR="00B13112" w:rsidRPr="00B13112" w:rsidRDefault="00B13112" w:rsidP="00A45EDC">
                <w:pPr>
                  <w:tabs>
                    <w:tab w:val="left" w:pos="1440"/>
                  </w:tabs>
                  <w:rPr>
                    <w:rFonts w:ascii="Roboto Light" w:eastAsia="Roboto Light" w:hAnsi="Roboto Light" w:cs="Roboto Light"/>
                    <w:sz w:val="20"/>
                    <w:szCs w:val="20"/>
                  </w:rPr>
                </w:pPr>
                <w:r w:rsidRPr="00B13112">
                  <w:rPr>
                    <w:rStyle w:val="Textedelespacerserv"/>
                    <w:rFonts w:ascii="Roboto Light" w:hAnsi="Roboto Light"/>
                  </w:rPr>
                  <w:t>Cliquez ou appuyez ici pour entrer une date.</w:t>
                </w:r>
              </w:p>
            </w:tc>
          </w:sdtContent>
        </w:sdt>
      </w:tr>
      <w:tr w:rsidR="00B13112" w14:paraId="3F638952" w14:textId="77777777" w:rsidTr="00B13112">
        <w:tc>
          <w:tcPr>
            <w:tcW w:w="2405" w:type="dxa"/>
            <w:vMerge/>
            <w:shd w:val="clear" w:color="auto" w:fill="FFFFFF"/>
          </w:tcPr>
          <w:p w14:paraId="6E8ABC14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5B5E35F6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8491162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Avez-vous une politique et des procédures qui appuient votre processus de référence de votre clientèle francophone?</w:t>
            </w:r>
          </w:p>
          <w:p w14:paraId="362CAF79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B548ABF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55BC0C4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4BFEF0F3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E6E7AA3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320E0EC8" w14:textId="77777777" w:rsidTr="00B13112">
        <w:tc>
          <w:tcPr>
            <w:tcW w:w="2405" w:type="dxa"/>
            <w:vMerge w:val="restart"/>
            <w:shd w:val="clear" w:color="auto" w:fill="FFFFFF"/>
          </w:tcPr>
          <w:p w14:paraId="6897DAEA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" w:hAnsi="Roboto"/>
                <w:color w:val="000000"/>
              </w:rPr>
              <w:t>Mesurer les résultats</w:t>
            </w:r>
          </w:p>
        </w:tc>
        <w:tc>
          <w:tcPr>
            <w:tcW w:w="4820" w:type="dxa"/>
            <w:gridSpan w:val="2"/>
            <w:shd w:val="clear" w:color="auto" w:fill="FFFFFF"/>
          </w:tcPr>
          <w:p w14:paraId="24B631D4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 xml:space="preserve">Votre organisation </w:t>
            </w:r>
            <w:sdt>
              <w:sdtPr>
                <w:tag w:val="goog_rdk_6"/>
                <w:id w:val="1832944617"/>
              </w:sdtPr>
              <w:sdtContent/>
            </w:sdt>
            <w:r>
              <w:rPr>
                <w:rFonts w:ascii="Roboto Light" w:eastAsia="Roboto Light" w:hAnsi="Roboto Light" w:cs="Roboto Light"/>
                <w:sz w:val="20"/>
                <w:szCs w:val="20"/>
              </w:rPr>
              <w:t>mesure t’elle les indicateurs clés suivants ?</w:t>
            </w:r>
          </w:p>
          <w:p w14:paraId="7CA25E4A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7C0839A3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62980CB0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7E2B9A1E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</w:rPr>
            <w:id w:val="1007718848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Merge w:val="restart"/>
                <w:shd w:val="clear" w:color="auto" w:fill="FFFFFF"/>
              </w:tcPr>
              <w:p w14:paraId="69C47D76" w14:textId="77777777" w:rsidR="00B13112" w:rsidRDefault="00B13112" w:rsidP="00A45EDC">
                <w:pPr>
                  <w:tabs>
                    <w:tab w:val="left" w:pos="1440"/>
                  </w:tabs>
                  <w:rPr>
                    <w:rFonts w:ascii="Roboto Light" w:eastAsia="Roboto Light" w:hAnsi="Roboto Light" w:cs="Roboto Light"/>
                    <w:sz w:val="20"/>
                    <w:szCs w:val="20"/>
                  </w:rPr>
                </w:pPr>
                <w:r w:rsidRPr="00B13112">
                  <w:rPr>
                    <w:rStyle w:val="Textedelespacerserv"/>
                    <w:rFonts w:ascii="Roboto Light" w:hAnsi="Roboto Light"/>
                  </w:rPr>
                  <w:t>Cliquez ou appuyez ici pour entrer une date.</w:t>
                </w:r>
              </w:p>
            </w:tc>
          </w:sdtContent>
        </w:sdt>
      </w:tr>
      <w:tr w:rsidR="00B13112" w14:paraId="0C7CA8B0" w14:textId="77777777" w:rsidTr="00B13112">
        <w:tc>
          <w:tcPr>
            <w:tcW w:w="2405" w:type="dxa"/>
            <w:vMerge/>
            <w:shd w:val="clear" w:color="auto" w:fill="FFFFFF"/>
          </w:tcPr>
          <w:p w14:paraId="6059CC3F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6FFD7290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920EACE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% de clients dont la langue maternelle est le français.</w:t>
            </w:r>
          </w:p>
        </w:tc>
        <w:tc>
          <w:tcPr>
            <w:tcW w:w="3402" w:type="dxa"/>
            <w:vMerge/>
            <w:shd w:val="clear" w:color="auto" w:fill="FFFFFF"/>
          </w:tcPr>
          <w:p w14:paraId="2EDCE1A4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AC90D45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3E0EEEDA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DEDF27E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7844E92F" w14:textId="77777777" w:rsidTr="00B13112">
        <w:tc>
          <w:tcPr>
            <w:tcW w:w="2405" w:type="dxa"/>
            <w:vMerge/>
            <w:shd w:val="clear" w:color="auto" w:fill="FFFFFF"/>
          </w:tcPr>
          <w:p w14:paraId="25602468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746173A8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99EF7FB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% de clients qui sont plus à l’aise de recevoir leurs services de santé en français.</w:t>
            </w:r>
          </w:p>
        </w:tc>
        <w:tc>
          <w:tcPr>
            <w:tcW w:w="3402" w:type="dxa"/>
            <w:vMerge/>
            <w:shd w:val="clear" w:color="auto" w:fill="FFFFFF"/>
          </w:tcPr>
          <w:p w14:paraId="429C2D14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C7A2A62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5B8F4CC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3943869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59BFFD07" w14:textId="77777777" w:rsidTr="00B13112">
        <w:tc>
          <w:tcPr>
            <w:tcW w:w="2405" w:type="dxa"/>
            <w:vMerge/>
            <w:shd w:val="clear" w:color="auto" w:fill="FFFFFF"/>
          </w:tcPr>
          <w:p w14:paraId="06B2B680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110FFAE2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D18744A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% des employés ayant des compétences linguistiques en français.</w:t>
            </w:r>
          </w:p>
        </w:tc>
        <w:tc>
          <w:tcPr>
            <w:tcW w:w="3402" w:type="dxa"/>
            <w:vMerge/>
            <w:shd w:val="clear" w:color="auto" w:fill="FFFFFF"/>
          </w:tcPr>
          <w:p w14:paraId="1E31F99A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E413DB1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27E8AAB6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3E9C1E4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62E91D32" w14:textId="77777777" w:rsidTr="00B13112">
        <w:tc>
          <w:tcPr>
            <w:tcW w:w="2405" w:type="dxa"/>
            <w:vMerge/>
            <w:shd w:val="clear" w:color="auto" w:fill="FFFFFF"/>
          </w:tcPr>
          <w:p w14:paraId="355ACE09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779EF699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86748CA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% de clients francophones servis en français dans mon organisation.</w:t>
            </w:r>
          </w:p>
        </w:tc>
        <w:tc>
          <w:tcPr>
            <w:tcW w:w="3402" w:type="dxa"/>
            <w:vMerge/>
            <w:shd w:val="clear" w:color="auto" w:fill="FFFFFF"/>
          </w:tcPr>
          <w:p w14:paraId="1D6034F1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EDBC6F0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206BA04F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BF1B63D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1413BD31" w14:textId="77777777" w:rsidTr="00B13112">
        <w:tc>
          <w:tcPr>
            <w:tcW w:w="2405" w:type="dxa"/>
            <w:vMerge/>
            <w:shd w:val="clear" w:color="auto" w:fill="FFFFFF"/>
          </w:tcPr>
          <w:p w14:paraId="2411FB9B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60EE271F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B5FCAD9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% de clients référés chez un partenaire à l’externe pour ses services en français.</w:t>
            </w:r>
          </w:p>
        </w:tc>
        <w:tc>
          <w:tcPr>
            <w:tcW w:w="3402" w:type="dxa"/>
            <w:vMerge/>
            <w:shd w:val="clear" w:color="auto" w:fill="FFFFFF"/>
          </w:tcPr>
          <w:p w14:paraId="14F5A09B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E1F0F82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8A2C6B7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7AE482E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0ACE1A93" w14:textId="77777777" w:rsidTr="00B13112">
        <w:tc>
          <w:tcPr>
            <w:tcW w:w="2405" w:type="dxa"/>
            <w:vMerge/>
            <w:shd w:val="clear" w:color="auto" w:fill="FFFFFF"/>
          </w:tcPr>
          <w:p w14:paraId="544DC848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470956EF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C58F46D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% de clients satisfaits des services de santé en français reçus.</w:t>
            </w:r>
          </w:p>
        </w:tc>
        <w:tc>
          <w:tcPr>
            <w:tcW w:w="3402" w:type="dxa"/>
            <w:vMerge/>
            <w:shd w:val="clear" w:color="auto" w:fill="FFFFFF"/>
          </w:tcPr>
          <w:p w14:paraId="0BA5DF21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56DAD2E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0B99C6C2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56ABC7F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4C6E2103" w14:textId="77777777" w:rsidTr="00B13112">
        <w:tc>
          <w:tcPr>
            <w:tcW w:w="2405" w:type="dxa"/>
            <w:vMerge/>
            <w:shd w:val="clear" w:color="auto" w:fill="FFFFFF"/>
          </w:tcPr>
          <w:p w14:paraId="1FDE22FD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27F1167C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6F84CF7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% de clients dont la langue maternelle est le français, mais qui ont choisi de recevoir leurs services de santé en anglais.</w:t>
            </w:r>
          </w:p>
        </w:tc>
        <w:tc>
          <w:tcPr>
            <w:tcW w:w="3402" w:type="dxa"/>
            <w:vMerge/>
            <w:shd w:val="clear" w:color="auto" w:fill="FFFFFF"/>
          </w:tcPr>
          <w:p w14:paraId="5EAD893A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2766CAF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54343DA8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32E25D4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0B13112" w14:paraId="2FE014DC" w14:textId="77777777" w:rsidTr="00B13112">
        <w:tc>
          <w:tcPr>
            <w:tcW w:w="2405" w:type="dxa"/>
            <w:vMerge/>
            <w:shd w:val="clear" w:color="auto" w:fill="FFFFFF"/>
          </w:tcPr>
          <w:p w14:paraId="37F5589E" w14:textId="77777777" w:rsidR="00B13112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5A5567C9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97B6150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Nombre de plaintes ou de compliments ayant trait aux services de santé en français.</w:t>
            </w:r>
          </w:p>
        </w:tc>
        <w:tc>
          <w:tcPr>
            <w:tcW w:w="3402" w:type="dxa"/>
            <w:vMerge/>
            <w:shd w:val="clear" w:color="auto" w:fill="FFFFFF"/>
          </w:tcPr>
          <w:p w14:paraId="2D5104FE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8395054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69CB6800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B61BEC3" w14:textId="77777777" w:rsidR="00B13112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</w:tbl>
    <w:p w14:paraId="428D037B" w14:textId="77777777" w:rsidR="008012DF" w:rsidRDefault="008012DF">
      <w:pPr>
        <w:tabs>
          <w:tab w:val="left" w:pos="1440"/>
        </w:tabs>
      </w:pPr>
    </w:p>
    <w:sectPr w:rsidR="008012DF">
      <w:headerReference w:type="default" r:id="rId7"/>
      <w:footerReference w:type="default" r:id="rId8"/>
      <w:pgSz w:w="20160" w:h="12240" w:orient="landscape"/>
      <w:pgMar w:top="2339" w:right="720" w:bottom="720" w:left="720" w:header="567" w:footer="2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5446" w14:textId="77777777" w:rsidR="00E9158F" w:rsidRDefault="00E9158F">
      <w:pPr>
        <w:spacing w:after="0" w:line="240" w:lineRule="auto"/>
      </w:pPr>
      <w:r>
        <w:separator/>
      </w:r>
    </w:p>
  </w:endnote>
  <w:endnote w:type="continuationSeparator" w:id="0">
    <w:p w14:paraId="566E2F00" w14:textId="77777777" w:rsidR="00E9158F" w:rsidRDefault="00E9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4A71" w14:textId="77777777" w:rsidR="008012DF" w:rsidRDefault="00E830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116C">
      <w:rPr>
        <w:noProof/>
        <w:color w:val="000000"/>
      </w:rPr>
      <w:t>3</w:t>
    </w:r>
    <w:r>
      <w:rPr>
        <w:color w:val="000000"/>
      </w:rPr>
      <w:fldChar w:fldCharType="end"/>
    </w:r>
  </w:p>
  <w:p w14:paraId="2572A1FA" w14:textId="77777777" w:rsidR="008012DF" w:rsidRDefault="008012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D16D" w14:textId="77777777" w:rsidR="00E9158F" w:rsidRDefault="00E9158F">
      <w:pPr>
        <w:spacing w:after="0" w:line="240" w:lineRule="auto"/>
      </w:pPr>
      <w:r>
        <w:separator/>
      </w:r>
    </w:p>
  </w:footnote>
  <w:footnote w:type="continuationSeparator" w:id="0">
    <w:p w14:paraId="0457FE4A" w14:textId="77777777" w:rsidR="00E9158F" w:rsidRDefault="00E9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D8F6" w14:textId="5640C4BD" w:rsidR="008012DF" w:rsidRDefault="00E70E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B9596E2" wp14:editId="27315608">
              <wp:simplePos x="0" y="0"/>
              <wp:positionH relativeFrom="column">
                <wp:posOffset>11515725</wp:posOffset>
              </wp:positionH>
              <wp:positionV relativeFrom="paragraph">
                <wp:posOffset>16510</wp:posOffset>
              </wp:positionV>
              <wp:extent cx="8255" cy="424180"/>
              <wp:effectExtent l="0" t="0" r="29845" b="33020"/>
              <wp:wrapNone/>
              <wp:docPr id="553178474" name="Connecteur droit avec flèche 553178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" cy="42418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45D0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553178474" o:spid="_x0000_s1026" type="#_x0000_t32" style="position:absolute;margin-left:906.75pt;margin-top:1.3pt;width:.65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7/yAEAAIwDAAAOAAAAZHJzL2Uyb0RvYy54bWysU01v2zAMvQ/ofxB0X2wHzZAZcXpI1l6G&#10;rcC2H8DqwxamL4hqnPz7UUqXdNthwDAfZJoUycfH583d0Vl2UAlN8APvFi1nyosgjR8H/u3r/ds1&#10;Z5jBS7DBq4GfFPK77c2bzRx7tQxTsFIlRkU89nMc+JRz7JsGxaQc4CJE5SmoQ3KQ6TONjUwwU3Vn&#10;m2XbvmvmkGRMQShE8u7PQb6t9bVWIn/WGlVmduCELdcz1fOpnM12A/2YIE5GvMCAf0DhwHhqeim1&#10;hwzsOZk/SjkjUsCg80IE1wStjVB1Bpqma3+b5ssEUdVZiByMF5rw/5UVnw47/5iIhjlij/ExlSmO&#10;OrnyJnzsWMk6XchSx8wEOdfL1YozQYHb5W23rlQ219SYMD+o4FgxBo45gRmnvAve01JC6ipdcPiI&#10;mZpT4s+E0teHe2Nt3Y31bCZhvW9XtD4BJBFtIZPpoqSyfqx1MFgjS07JruJRO5vYAWjt8ntX1kwt&#10;frlV+u0Bp/OlGjqrwZlMkrTG0Yxtec7uSYH84CXLp0g69qRmXpCh48wq0j4ZFXAGY/9+j9BYT6Cu&#10;rBfrKchTXUb108or7Bd5Fk29/q7Z159o+wMAAP//AwBQSwMEFAAGAAgAAAAhAPaGgYbgAAAACgEA&#10;AA8AAABkcnMvZG93bnJldi54bWxMj0FLw0AQhe+C/2EZwZvdpK0hidmUIi0IItRW9DrJTpNgdjdk&#10;t238905PenzMx5vvFavJ9OJMo++cVRDPIhBka6c72yj4OGwfUhA+oNXYO0sKfsjDqry9KTDX7mLf&#10;6bwPjeAS63NU0IYw5FL6uiWDfuYGsnw7utFg4Dg2Uo944XLTy3kUJdJgZ/lDiwM9t1R/709Gwcvn&#10;26HKcJMOx2zdvC62Ufe12yh1fzetn0AEmsIfDFd9VoeSnSp3stqLnnMaLx6ZVTBPQFyBNF7ymEpB&#10;ki1BloX8P6H8BQAA//8DAFBLAQItABQABgAIAAAAIQC2gziS/gAAAOEBAAATAAAAAAAAAAAAAAAA&#10;AAAAAABbQ29udGVudF9UeXBlc10ueG1sUEsBAi0AFAAGAAgAAAAhADj9If/WAAAAlAEAAAsAAAAA&#10;AAAAAAAAAAAALwEAAF9yZWxzLy5yZWxzUEsBAi0AFAAGAAgAAAAhACxcfv/IAQAAjAMAAA4AAAAA&#10;AAAAAAAAAAAALgIAAGRycy9lMm9Eb2MueG1sUEsBAi0AFAAGAAgAAAAhAPaGgYbgAAAACgEAAA8A&#10;AAAAAAAAAAAAAAAAIgQAAGRycy9kb3ducmV2LnhtbFBLBQYAAAAABAAEAPMAAAAvBQAAAAA=&#10;" strokecolor="black [3200]" strokeweight="1.5pt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B9BBBA9" wp14:editId="093090D8">
              <wp:simplePos x="0" y="0"/>
              <wp:positionH relativeFrom="column">
                <wp:posOffset>10921365</wp:posOffset>
              </wp:positionH>
              <wp:positionV relativeFrom="paragraph">
                <wp:posOffset>27305</wp:posOffset>
              </wp:positionV>
              <wp:extent cx="8255" cy="424180"/>
              <wp:effectExtent l="0" t="0" r="29845" b="33020"/>
              <wp:wrapNone/>
              <wp:docPr id="198" name="Connecteur droit avec flèch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" cy="42418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1159A" id="Connecteur droit avec flèche 198" o:spid="_x0000_s1026" type="#_x0000_t32" style="position:absolute;margin-left:859.95pt;margin-top:2.15pt;width:.6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7/yAEAAIwDAAAOAAAAZHJzL2Uyb0RvYy54bWysU01v2zAMvQ/ofxB0X2wHzZAZcXpI1l6G&#10;rcC2H8DqwxamL4hqnPz7UUqXdNthwDAfZJoUycfH583d0Vl2UAlN8APvFi1nyosgjR8H/u3r/ds1&#10;Z5jBS7DBq4GfFPK77c2bzRx7tQxTsFIlRkU89nMc+JRz7JsGxaQc4CJE5SmoQ3KQ6TONjUwwU3Vn&#10;m2XbvmvmkGRMQShE8u7PQb6t9bVWIn/WGlVmduCELdcz1fOpnM12A/2YIE5GvMCAf0DhwHhqeim1&#10;hwzsOZk/SjkjUsCg80IE1wStjVB1Bpqma3+b5ssEUdVZiByMF5rw/5UVnw47/5iIhjlij/ExlSmO&#10;OrnyJnzsWMk6XchSx8wEOdfL1YozQYHb5W23rlQ219SYMD+o4FgxBo45gRmnvAve01JC6ipdcPiI&#10;mZpT4s+E0teHe2Nt3Y31bCZhvW9XtD4BJBFtIZPpoqSyfqx1MFgjS07JruJRO5vYAWjt8ntX1kwt&#10;frlV+u0Bp/OlGjqrwZlMkrTG0Yxtec7uSYH84CXLp0g69qRmXpCh48wq0j4ZFXAGY/9+j9BYT6Cu&#10;rBfrKchTXUb108or7Bd5Fk29/q7Z159o+wMAAP//AwBQSwMEFAAGAAgAAAAhAE1owmXgAAAACgEA&#10;AA8AAABkcnMvZG93bnJldi54bWxMj0FLw0AQhe+C/2EZwZvdbCqmidmUIi0IImgr7XWSTJNgdjZk&#10;t238925PenzMx3vf5MvJ9OJMo+ssa1CzCARxZeuOGw1fu83DAoTzyDX2lknDDzlYFrc3OWa1vfAn&#10;nbe+EaGEXYYaWu+HTEpXtWTQzexAHG5HOxr0IY6NrEe8hHLTyziKnqTBjsNCiwO9tFR9b09Gw+v+&#10;fVemuF4Mx3TVvM03UXf4WGt9fzetnkF4mvwfDFf9oA5FcCrtiWsn+pATlaaB1fA4B3EFkljFIEoN&#10;iVIgi1z+f6H4BQAA//8DAFBLAQItABQABgAIAAAAIQC2gziS/gAAAOEBAAATAAAAAAAAAAAAAAAA&#10;AAAAAABbQ29udGVudF9UeXBlc10ueG1sUEsBAi0AFAAGAAgAAAAhADj9If/WAAAAlAEAAAsAAAAA&#10;AAAAAAAAAAAALwEAAF9yZWxzLy5yZWxzUEsBAi0AFAAGAAgAAAAhACxcfv/IAQAAjAMAAA4AAAAA&#10;AAAAAAAAAAAALgIAAGRycy9lMm9Eb2MueG1sUEsBAi0AFAAGAAgAAAAhAE1owmXgAAAACgEAAA8A&#10;AAAAAAAAAAAAAAAAIgQAAGRycy9kb3ducmV2LnhtbFBLBQYAAAAABAAEAPMAAAAvBQAAAAA=&#10;" strokecolor="black [3200]" strokeweight="1.5pt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62336" behindDoc="0" locked="0" layoutInCell="1" hidden="0" allowOverlap="1" wp14:anchorId="3B85E9AD" wp14:editId="35F81453">
          <wp:simplePos x="0" y="0"/>
          <wp:positionH relativeFrom="column">
            <wp:posOffset>9054465</wp:posOffset>
          </wp:positionH>
          <wp:positionV relativeFrom="paragraph">
            <wp:posOffset>0</wp:posOffset>
          </wp:positionV>
          <wp:extent cx="1832610" cy="509905"/>
          <wp:effectExtent l="0" t="0" r="0" b="4445"/>
          <wp:wrapNone/>
          <wp:docPr id="1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509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1312" behindDoc="0" locked="0" layoutInCell="1" hidden="0" allowOverlap="1" wp14:anchorId="49CA8841" wp14:editId="20AD5DE6">
          <wp:simplePos x="0" y="0"/>
          <wp:positionH relativeFrom="column">
            <wp:posOffset>11036935</wp:posOffset>
          </wp:positionH>
          <wp:positionV relativeFrom="paragraph">
            <wp:posOffset>44450</wp:posOffset>
          </wp:positionV>
          <wp:extent cx="394970" cy="394970"/>
          <wp:effectExtent l="0" t="0" r="5080" b="5080"/>
          <wp:wrapNone/>
          <wp:docPr id="2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970" cy="39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5408" behindDoc="0" locked="0" layoutInCell="1" allowOverlap="1" wp14:anchorId="32BB9766" wp14:editId="39EA4A90">
          <wp:simplePos x="0" y="0"/>
          <wp:positionH relativeFrom="margin">
            <wp:posOffset>11546254</wp:posOffset>
          </wp:positionH>
          <wp:positionV relativeFrom="paragraph">
            <wp:posOffset>-16510</wp:posOffset>
          </wp:positionV>
          <wp:extent cx="518160" cy="467995"/>
          <wp:effectExtent l="0" t="0" r="0" b="8255"/>
          <wp:wrapNone/>
          <wp:docPr id="9287770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-2477" r="12370" b="36485"/>
                  <a:stretch/>
                </pic:blipFill>
                <pic:spPr bwMode="auto">
                  <a:xfrm>
                    <a:off x="0" y="0"/>
                    <a:ext cx="5181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053">
      <w:rPr>
        <w:noProof/>
        <w:color w:val="000000"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85F69ED" wp14:editId="572AE0E3">
              <wp:simplePos x="0" y="0"/>
              <wp:positionH relativeFrom="margin">
                <wp:align>left</wp:align>
              </wp:positionH>
              <wp:positionV relativeFrom="page">
                <wp:posOffset>-202881</wp:posOffset>
              </wp:positionV>
              <wp:extent cx="8383905" cy="1335405"/>
              <wp:effectExtent l="0" t="0" r="0" b="0"/>
              <wp:wrapSquare wrapText="bothSides" distT="45720" distB="45720" distL="114300" distR="114300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58810" y="3117060"/>
                        <a:ext cx="8374380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920DF" w14:textId="77777777" w:rsidR="008012DF" w:rsidRDefault="00E83053" w:rsidP="00DE4DCD">
                          <w:pPr>
                            <w:spacing w:after="0" w:line="258" w:lineRule="auto"/>
                            <w:textDirection w:val="btLr"/>
                            <w:rPr>
                              <w:rFonts w:ascii="Roboto Black" w:eastAsia="Roboto Black" w:hAnsi="Roboto Black" w:cs="Roboto Black"/>
                              <w:color w:val="000000"/>
                              <w:sz w:val="40"/>
                            </w:rPr>
                          </w:pPr>
                          <w:r>
                            <w:rPr>
                              <w:rFonts w:ascii="Roboto Black" w:eastAsia="Roboto Black" w:hAnsi="Roboto Black" w:cs="Roboto Black"/>
                              <w:color w:val="000000"/>
                              <w:sz w:val="40"/>
                            </w:rPr>
                            <w:t>PLAN DE TRAVAIL PERSONNALISÉ DE LA MISE EN ŒUVRE DES STRATÉGIES GAGNANTES DU PROTOCOLE LINGUISTIQUE</w:t>
                          </w:r>
                        </w:p>
                        <w:p w14:paraId="2A7B5090" w14:textId="2C4DE031" w:rsidR="00DE4DCD" w:rsidRPr="00DE4DCD" w:rsidRDefault="00DE4DCD" w:rsidP="00DE4DCD">
                          <w:pPr>
                            <w:spacing w:after="0" w:line="258" w:lineRule="auto"/>
                            <w:textDirection w:val="btLr"/>
                            <w:rPr>
                              <w:rFonts w:ascii="Roboto Light" w:hAnsi="Roboto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oboto Light" w:eastAsia="Roboto Black" w:hAnsi="Roboto Light" w:cs="Roboto Black"/>
                              <w:color w:val="000000"/>
                              <w:sz w:val="20"/>
                              <w:szCs w:val="20"/>
                            </w:rPr>
                            <w:t>Révisé en juillet 2023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5F69ED" id="Rectangle 197" o:spid="_x0000_s1026" style="position:absolute;margin-left:0;margin-top:-15.95pt;width:660.15pt;height:105.15pt;z-index:25165824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QVuwEAAFsDAAAOAAAAZHJzL2Uyb0RvYy54bWysU9tu2zAMfR+wfxD0vtjOpfGMOMXQIsOA&#10;ogvQ7QNkWYoF2JJGKrHz96UVr0m3t2EvMiUeHJ5D0pv7oWvZSQEaZ0uezVLOlJWuNvZQ8p8/dp9y&#10;zjAIW4vWWVXys0J+v/34YdP7Qs1d49paASMSi0XvS96E4IskQdmoTuDMeWUpqR10ItAVDkkNoif2&#10;rk3maXqX9A5qD04qRHp9vCT5NvJrrWT4rjWqwNqSk7YQT4hnNZ7JdiOKAwjfGDnJEP+gohPGUtE3&#10;qkcRBDuC+YuqMxIcOh1m0nWJ09pIFT2Qmyz9w81LI7yKXqg56N/ahP+PVj6fXvweqA29xwIpHF0M&#10;GrrxS/rYQGPNVnmeUfvOJV9k2Tq9mxqnhsAkAfLFernICSAJkS3mBI+I5ErlAcNX5To2BiUHmkxs&#10;mDg9YaDyBP0NGStbtzNtG6fT2ncPBBxfkqveMQpDNUwmKlef98DQy52hWk8Cw14ATTXjrKdJlxx/&#10;HQUoztpvllr5OVvOV7Qa8bJcrVPyAbeZ6jYjrGwcLVDF2SV8CHGdLhq/HIPTJvoZVV2kTGJpgtHm&#10;tG3jitzeI+r6T2xfAQAA//8DAFBLAwQUAAYACAAAACEA4ra7jt8AAAAJAQAADwAAAGRycy9kb3du&#10;cmV2LnhtbEyPwU7DMBBE70j8g7VI3FonTVvSEKcqSIgThxQ+YBsvSSBeR7bbhn497glus5rVzJty&#10;O5lBnMj53rKCdJ6AIG6s7rlV8PH+MstB+ICscbBMCn7Iw7a6vSmx0PbMNZ32oRUxhH2BCroQxkJK&#10;33Rk0M/tSBy9T+sMhni6VmqH5xhuBrlIkrU02HNs6HCk546a7/3RKFhOq12aZ/WK3CZf+9f6cnl6&#10;+1Lq/m7aPYIINIW/Z7jiR3SoItPBHll7MSiIQ4KCWZZuQFztbJFkIA5RPeRLkFUp/y+ofgEAAP//&#10;AwBQSwECLQAUAAYACAAAACEAtoM4kv4AAADhAQAAEwAAAAAAAAAAAAAAAAAAAAAAW0NvbnRlbnRf&#10;VHlwZXNdLnhtbFBLAQItABQABgAIAAAAIQA4/SH/1gAAAJQBAAALAAAAAAAAAAAAAAAAAC8BAABf&#10;cmVscy8ucmVsc1BLAQItABQABgAIAAAAIQCcJsQVuwEAAFsDAAAOAAAAAAAAAAAAAAAAAC4CAABk&#10;cnMvZTJvRG9jLnhtbFBLAQItABQABgAIAAAAIQDitruO3wAAAAkBAAAPAAAAAAAAAAAAAAAAABUE&#10;AABkcnMvZG93bnJldi54bWxQSwUGAAAAAAQABADzAAAAIQUAAAAA&#10;" filled="f" stroked="f">
              <v:textbox inset="2.53958mm,1.2694mm,2.53958mm,1.2694mm">
                <w:txbxContent>
                  <w:p w14:paraId="10C920DF" w14:textId="77777777" w:rsidR="008012DF" w:rsidRDefault="00E83053" w:rsidP="00DE4DCD">
                    <w:pPr>
                      <w:spacing w:after="0" w:line="258" w:lineRule="auto"/>
                      <w:textDirection w:val="btLr"/>
                      <w:rPr>
                        <w:rFonts w:ascii="Roboto Black" w:eastAsia="Roboto Black" w:hAnsi="Roboto Black" w:cs="Roboto Black"/>
                        <w:color w:val="000000"/>
                        <w:sz w:val="40"/>
                      </w:rPr>
                    </w:pPr>
                    <w:r>
                      <w:rPr>
                        <w:rFonts w:ascii="Roboto Black" w:eastAsia="Roboto Black" w:hAnsi="Roboto Black" w:cs="Roboto Black"/>
                        <w:color w:val="000000"/>
                        <w:sz w:val="40"/>
                      </w:rPr>
                      <w:t>PLAN DE TRAVAIL PERSONNALISÉ DE LA MISE EN ŒUVRE DES STRATÉGIES GAGNANTES DU PROTOCOLE LINGUISTIQUE</w:t>
                    </w:r>
                  </w:p>
                  <w:p w14:paraId="2A7B5090" w14:textId="2C4DE031" w:rsidR="00DE4DCD" w:rsidRPr="00DE4DCD" w:rsidRDefault="00DE4DCD" w:rsidP="00DE4DCD">
                    <w:pPr>
                      <w:spacing w:after="0" w:line="258" w:lineRule="auto"/>
                      <w:textDirection w:val="btLr"/>
                      <w:rPr>
                        <w:rFonts w:ascii="Roboto Light" w:hAnsi="Roboto Light"/>
                        <w:sz w:val="20"/>
                        <w:szCs w:val="20"/>
                      </w:rPr>
                    </w:pPr>
                    <w:r>
                      <w:rPr>
                        <w:rFonts w:ascii="Roboto Light" w:eastAsia="Roboto Black" w:hAnsi="Roboto Light" w:cs="Roboto Black"/>
                        <w:color w:val="000000"/>
                        <w:sz w:val="20"/>
                        <w:szCs w:val="20"/>
                      </w:rPr>
                      <w:t>Révisé en juillet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E83053"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1728038" wp14:editId="23025682">
              <wp:simplePos x="0" y="0"/>
              <wp:positionH relativeFrom="column">
                <wp:posOffset>-457199</wp:posOffset>
              </wp:positionH>
              <wp:positionV relativeFrom="paragraph">
                <wp:posOffset>-533399</wp:posOffset>
              </wp:positionV>
              <wp:extent cx="12978765" cy="1440180"/>
              <wp:effectExtent l="0" t="0" r="0" b="0"/>
              <wp:wrapNone/>
              <wp:docPr id="196" name="Rectangle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3064673"/>
                        <a:ext cx="10692000" cy="1430655"/>
                      </a:xfrm>
                      <a:prstGeom prst="rect">
                        <a:avLst/>
                      </a:prstGeom>
                      <a:solidFill>
                        <a:srgbClr val="93CCB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65817E" w14:textId="77777777" w:rsidR="008012DF" w:rsidRDefault="008012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28038" id="Rectangle 196" o:spid="_x0000_s1027" style="position:absolute;margin-left:-36pt;margin-top:-42pt;width:1021.95pt;height:113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rgywEAAIgDAAAOAAAAZHJzL2Uyb0RvYy54bWysU12P0zAQfEfiP1h+p0n6BY2anqCnIqQT&#10;V+ngB7iO01hybLPrNum/Z+2Ua4E3xIvjsSeT2dnN+mHoDDsrQO1sxYtJzpmy0tXaHiv+/dvu3QfO&#10;MAhbC+OsqvhFIX/YvH2z7n2ppq51plbASMRi2fuKtyH4MstQtqoTOHFeWbpsHHQiEIRjVoPoSb0z&#10;2TTPl1nvoPbgpEKk08fxkm+SftMoGZ6bBlVgpuLkLaQV0nqIa7ZZi/IIwrdaXm2If3DRCW3po69S&#10;jyIIdgL9l1SnJTh0TZhI12WuabRUqQaqpsj/qOalFV6lWigc9K8x4f+TlV/PL34PFEPvsUTaxiqG&#10;Brr4JH9sSGFdKj7Ll/Pl+9kYmRoCk3RV5MsV9YGilUQp5kRaLCIlu6l4wPBZuY7FTcWBmpKyEucn&#10;DCP1FyV+FJ3R9U4bkwAcD1sD7CyogavZdvsp9YzUf6MZG8nWxddGxXiS3WqKuzAcBqZrshkNxpOD&#10;qy97YOjlTpO3J4FhL4AGoOCsp6GoOP44CVCcmS+WUl8V8+mCpugewD043ANhZeto1mQAzkawDWn2&#10;RrMfT8E1OiVwM3N1Te1OGV5HM87TPU6s2w+0+QkAAP//AwBQSwMEFAAGAAgAAAAhAAG7JeDfAAAA&#10;DAEAAA8AAABkcnMvZG93bnJldi54bWxMj8FOwzAQRO9I/IO1SNxap1FFkxCnQggkLiC18AHbeEkC&#10;8TqKnTbw9WxP9PZGO5qdKbez69WRxtB5NrBaJqCIa287bgx8vD8vMlAhIlvsPZOBHwqwra6vSiys&#10;P/GOjvvYKAnhUKCBNsah0DrULTkMSz8Qy+3Tjw6jyLHRdsSThLtep0lypx12LB9aHOixpfp7PzkD&#10;zS5gwNeXIf2q3dvT9JvbqbbG3N7MD/egIs3x3wzn+lIdKul08BPboHoDi00qW6JAthY4O/LNKgd1&#10;EFqnGeiq1Jcjqj8AAAD//wMAUEsBAi0AFAAGAAgAAAAhALaDOJL+AAAA4QEAABMAAAAAAAAAAAAA&#10;AAAAAAAAAFtDb250ZW50X1R5cGVzXS54bWxQSwECLQAUAAYACAAAACEAOP0h/9YAAACUAQAACwAA&#10;AAAAAAAAAAAAAAAvAQAAX3JlbHMvLnJlbHNQSwECLQAUAAYACAAAACEAyHua4MsBAACIAwAADgAA&#10;AAAAAAAAAAAAAAAuAgAAZHJzL2Uyb0RvYy54bWxQSwECLQAUAAYACAAAACEAAbsl4N8AAAAMAQAA&#10;DwAAAAAAAAAAAAAAAAAlBAAAZHJzL2Rvd25yZXYueG1sUEsFBgAAAAAEAAQA8wAAADEFAAAAAA==&#10;" fillcolor="#93ccb0" stroked="f">
              <v:textbox inset="2.53958mm,2.53958mm,2.53958mm,2.53958mm">
                <w:txbxContent>
                  <w:p w14:paraId="5F65817E" w14:textId="77777777" w:rsidR="008012DF" w:rsidRDefault="008012D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8035B31" w14:textId="4886768A" w:rsidR="008012DF" w:rsidRDefault="008012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3CE2A2A" w14:textId="5E8BE54F" w:rsidR="008012DF" w:rsidRDefault="008012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DF"/>
    <w:rsid w:val="0009154B"/>
    <w:rsid w:val="001419D4"/>
    <w:rsid w:val="00152BA6"/>
    <w:rsid w:val="002222A8"/>
    <w:rsid w:val="002B153C"/>
    <w:rsid w:val="002D569D"/>
    <w:rsid w:val="0049116C"/>
    <w:rsid w:val="0049238E"/>
    <w:rsid w:val="00531665"/>
    <w:rsid w:val="00550D55"/>
    <w:rsid w:val="005B0A88"/>
    <w:rsid w:val="008012DF"/>
    <w:rsid w:val="00A45EDC"/>
    <w:rsid w:val="00B13112"/>
    <w:rsid w:val="00DE4DCD"/>
    <w:rsid w:val="00E70ED7"/>
    <w:rsid w:val="00E83053"/>
    <w:rsid w:val="00E9158F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FA600"/>
  <w15:docId w15:val="{FF498462-024D-4E92-B0F2-7C9200F6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D3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28C"/>
  </w:style>
  <w:style w:type="paragraph" w:styleId="Pieddepage">
    <w:name w:val="footer"/>
    <w:basedOn w:val="Normal"/>
    <w:link w:val="PieddepageCar"/>
    <w:uiPriority w:val="99"/>
    <w:unhideWhenUsed/>
    <w:rsid w:val="00D3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28C"/>
  </w:style>
  <w:style w:type="table" w:styleId="Grilledutableau">
    <w:name w:val="Table Grid"/>
    <w:basedOn w:val="TableauNormal"/>
    <w:uiPriority w:val="39"/>
    <w:rsid w:val="00D3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37F7"/>
    <w:rPr>
      <w:color w:val="808080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B0508-DA7E-4754-BC43-06ABC2E312D7}"/>
      </w:docPartPr>
      <w:docPartBody>
        <w:p w:rsidR="00C12617" w:rsidRDefault="00B324DF">
          <w:r w:rsidRPr="00044A6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DF"/>
    <w:rsid w:val="00344AA3"/>
    <w:rsid w:val="007E3667"/>
    <w:rsid w:val="00B324DF"/>
    <w:rsid w:val="00C12617"/>
    <w:rsid w:val="00E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24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oVinfgM14gw7d5OnPWxi2yn4w==">CgMxLjAaJwoBMBIiCiAIBCocCgtBQUFBMGx3eldDURAIGgtBQUFBMGx3eldDURonCgExEiIKIAgEKhwKC0FBQUEwbHd6V0NVEAgaC0FBQUEwbHd6V0NVGicKATISIgogCAQqHAoLQUFBQTBsd3pXQ1UQCBoLQUFBQTBsd3pXQzgaJwoBMxIiCiAIBCocCgtBQUFBMGx3eldDWRAIGgtBQUFBMGx3eldDWRonCgE0EiIKIAgEKhwKC0FBQUEwbHd6V0NjEAgaC0FBQUEwbHd6V0NjGicKATUSIgogCAQqHAoLQUFBQTBsd3pXQ2cQCBoLQUFBQTBsd3pXQ2caJwoBNhIiCiAIBCocCgtBQUFBMGx3eldDcxAIGgtBQUFBMGx3eldDcyLVBAoLQUFBQTBsd3pXQ1kSpQQKC0FBQUEwbHd6V0NZEgtBQUFBMGx3eldDWRpGCgl0ZXh0L2h0bWwSOWlsIG4mIzM5O3kgYSBwYXMgZGUgbWluaS1jYXNlIMOgIGNvY2hlciBkYW5zIGxhIGNvbG9ubmUgMSJDCgp0ZXh0L3BsYWluEjVpbCBuJ3kgYSBwYXMgZGUgbWluaS1jYXNlIMOgIGNvY2hlciBkYW5zIGxhIGNvbG9ubmUgMSobIhUxMDQ4NTcyNDIxMjAwMTgwNTk0NDQoADgAMIGl8+GQMTiBpfPhkDFK9gEKCnRleHQvcGxhaW4S5wFBdmV6LXZvdXMgdW4gbcOpY2FuaXNtZSBpbnRlcm5lIG91IHV0aWxpc2V6LXZvdXMgbGVzIHNlcnZpY2VzIGTigJl1bmUgZmlybWUgYWNjcsOpZGl0w6llIHBvdXIgw6l2YWx1ZXIgb2ZmaWNpZWxsZW1lbnQgbGVzIG1lbWJyZXMgZGUgdm90cmUgcGVyc29ubmVsIHF1aSByYXBwb3J0ZW50IHVuIG5pdmVhdSBkZSBmcmFuw6dhaXMgw6AgbOKAmW9yYWwgZOKAmWF2YW5jw6kgcGVyZmVjdGlibGUgZXQgcGx1cz9aC3JnMm9xbGc2MnlncgIgAHgAmgEGCAAQABgAqgE7EjlpbCBuJiMzOTt5IGEgcGFzIGRlIG1pbmktY2FzZSDDoCBjb2NoZXIgZGFucyBsYSBjb2xvbm5lIDEYgaXz4ZAxIIGl8+GQMUIQa2l4LmRwaXM1NWxnYnhvMyKgBQoLQUFBQTBsd3pXQ2cS8AQKC0FBQUEwbHd6V0NnEgtBQUFBMGx3eldDZxqLAQoJdGV4dC9odG1sEn5JbCBtZSBzZW1ibGUgcXVlIGMmIzM5O2VzdCDDqXRyYW5nZSBxdWUgY2V0dGUgcXVlc3Rpb24gc2UgcmV0cm91dmUgZW4gZGVybmnDqHJlIHBsYWNlLiBQZXV0LcOqdHJlIGxhIG1vbnRlciBlbiAyZSBvdSAzZSBwbGFjZT8iiAEKCnRleHQvcGxhaW4SeklsIG1lIHNlbWJsZSBxdWUgYydlc3Qgw6l0cmFuZ2UgcXVlIGNldHRlIHF1ZXN0aW9uIHNlIHJldHJvdXZlIGVuIGRlcm5pw6hyZSBwbGFjZS4gUGV1dC3DqnRyZSBsYSBtb250ZXIgZW4gMmUgb3UgM2UgcGxhY2U/KhsiFTEwNDg1NzI0MjEyMDAxODA1OTQ0NCgAOAAw3ISD4pAxONyEg+KQMUpvCgp0ZXh0L3BsYWluEmFBdmV6LXZvdXMgdW5lIGxpc3RlIMOgIGpvdXIgZGUgdm90cmUgcGVyc29ubmVsIGF5YW50IGRlcyBjb21ww6l0ZW5jZXMgbGluZ3Vpc3RpcXVlcyBlbiBmcmFuw6dhaXM/WgxnZG1ya29ocjgyejlyAiAAeACaAQYIABAAGACqAYABEn5JbCBtZSBzZW1ibGUgcXVlIGMmIzM5O2VzdCDDqXRyYW5nZSBxdWUgY2V0dGUgcXVlc3Rpb24gc2UgcmV0cm91dmUgZW4gZGVybmnDqHJlIHBsYWNlLiBQZXV0LcOqdHJlIGxhIG1vbnRlciBlbiAyZSBvdSAzZSBwbGFjZT8Y3ISD4pAxINyEg+KQMUIQa2l4Lnc1ZTE4YWRwZjdqaiKlBgoLQUFBQTBsd3pXQ1US9QUKC0FBQUEwbHd6V0NVEgtBQUFBMGx3eldDVRo1Cgl0ZXh0L2h0bWwSKGxhIGNhc2UgZMOpYm9yZGUgc3VyIGwmIzM5O2F1dHJlIHBhZ2UgOykiMgoKdGV4dC9wbGFpbhIkbGEgY2FzZSBkw6lib3JkZSBzdXIgbCdhdXRyZSBwYWdlIDspKhsiFTEwNDg1NzI0MjEyMDAxODA1OTQ0NCgAOAAwpOLw4ZAxOLD2ueKQMULeAgoLQUFBQTBsd3pXQzgSC0FBQUEwbHd6V0NVGlUKCXRleHQvaHRtbBJIb3VpIGplIHNhaXMuIMOHYSBzZSByw6hnbGVyYSBsb3JzcXVlIGxlIGZvdXJuaXNzZXVyIHJlbXBsaXJhIHNvbiBwbGFuIDopIlYKCnRleHQvcGxhaW4SSG91aSBqZSBzYWlzLiDDh2Egc2UgcsOoZ2xlcmEgbG9yc3F1ZSBsZSBmb3Vybmlzc2V1ciByZW1wbGlyYSBzb24gcGxhbiA6KSobIhUxMDgzODg4NjQ0NzI2MTk4MzYzNDAoADgAMLD2ueKQMTiw9rnikDFaDDcxcm9xN2Vtajk5anICIAB4AJoBBggAEAAYAKoBShJIb3VpIGplIHNhaXMuIMOHYSBzZSByw6hnbGVyYSBsb3JzcXVlIGxlIGZvdXJuaXNzZXVyIHJlbXBsaXJhIHNvbiBwbGFuIDopSpcBCgp0ZXh0L3BsYWluEogB4piQCkVzdC1jZSBxdWUgdG91cyBsZXMgbWVtYnJlcyBkZSB2b3RyZSBwZXJzb25uZWwgb250IGNvbXBsw6l0w6kgdW5lIGF1dG8tw6l2YWx1YXRpb24gZGUgbGV1cnMgY29tcMOpdGVuY2VzIGxpbmd1aXN0aXF1ZXMgZW4gZnJhbsOnYWlzP1oMeHA3eWJqOGJzMGV0cgIgAHgAmgEGCAAQABgAqgEqEihsYSBjYXNlIGTDqWJvcmRlIHN1ciBsJiMzOTthdXRyZSBwYWdlIDspGKTi8OGQMSCw9rnikDFCEGtpeC43bm5iMGlqOTk3N3Ui1AQKC0FBQUEwbHd6V0NzEqQECgtBQUFBMGx3eldDcxILQUFBQTBsd3pXQ3MakwEKCXRleHQvaHRtbBKFAUZhaXJlIHVuZSBxdWVzdGlvbiBjb21tZSBwYXJ0b3V0IGFpbGxldXJzIGRhbnMgbGUgcGxhbiBlbiBham91dGFudCAmIzM5O21lc3VyZS10LWVsbGUmIzM5OyBldCB1biBwb2ludCBkJiMzOTtpbnRlcnJvZ2F0aW9uIMOgIGxhIGZpbi4ihwEKCnRleHQvcGxhaW4SeUZhaXJlIHVuZSBxdWVzdGlvbiBjb21tZSBwYXJ0b3V0IGFpbGxldXJzIGRhbnMgbGUgcGxhbiBlbiBham91dGFudCAnbWVzdXJlLXQtZWxsZScgZXQgdW4gcG9pbnQgZCdpbnRlcnJvZ2F0aW9uIMOgIGxhIGZpbi4qGyIVMTA0ODU3MjQyMTIwMDE4MDU5NDQ0KAA4ADC6gpXikDE4uoKV4pAxShQKCnRleHQvcGxhaW4SBm1lc3VyZVoMNXlqeTIybmx6eG96cgIgAHgAmgEGCAAQABgAqgGIARKFAUZhaXJlIHVuZSBxdWVzdGlvbiBjb21tZSBwYXJ0b3V0IGFpbGxldXJzIGRhbnMgbGUgcGxhbiBlbiBham91dGFudCAmIzM5O21lc3VyZS10LWVsbGUmIzM5OyBldCB1biBwb2ludCBkJiMzOTtpbnRlcnJvZ2F0aW9uIMOgIGxhIGZpbi4YuoKV4pAxILqCleKQMUIQa2l4LjI2NzBhaHljOXp2YyLjAwoLQUFBQTBsd3pXQ2MSswMKC0FBQUEwbHd6V0NjEgtBQUFBMGx3eldDYxprCgl0ZXh0L2h0bWwSXnJlc3BvbnNhYmxlIGF2ZWMgdW4gJiMzOTtzJiMzOTsvcGx1cmllbC4gQ2V0dGUgcGhyYXNlIGVzdCBjb21wbGV4ZS4gUG9zc2libGUgZGUgbGEgc2ltcGxpZmllcj8iZAoKdGV4dC9wbGFpbhJWcmVzcG9uc2FibGUgYXZlYyB1biAncycvcGx1cmllbC4gQ2V0dGUgcGhyYXNlIGVzdCBjb21wbGV4ZS4gUG9zc2libGUgZGUgbGEgc2ltcGxpZmllcj8qGyIVMTA0ODU3MjQyMTIwMDE4MDU5NDQ0KAA4ADCL7PnhkDE4i+z54ZAxShkKCnRleHQvcGxhaW4SC3Jlc3BvbnNhYmxlWgx2c3N0M3dndTdnN2dyAiAAeACaAQYIABAAGACqAWASXnJlc3BvbnNhYmxlIGF2ZWMgdW4gJiMzOTtzJiMzOTsvcGx1cmllbC4gQ2V0dGUgcGhyYXNlIGVzdCBjb21wbGV4ZS4gUG9zc2libGUgZGUgbGEgc2ltcGxpZmllcj8Yi+z54ZAxIIvs+eGQMUIQa2l4Lmg4cWZhN3d6amJsYSK+AgoLQUFBQTBsd3pXQ1ESjgIKC0FBQUEwbHd6V0NREgtBQUFBMGx3eldDURo3Cgl0ZXh0L2h0bWwSKmVzdC1jZSBxdWUgw6dhIGRldnJhaXQgw6p0cmUgJiMzOTtsYSYjMzk7PyIwCgp0ZXh0L3BsYWluEiJlc3QtY2UgcXVlIMOnYSBkZXZyYWl0IMOqdHJlICdsYSc/KhsiFTEwNDg1NzI0MjEyMDAxODA1OTQ0NCgAOAAwo47r4ZAxOKOO6+GQMUoQCgp0ZXh0L3BsYWluEgJzYVoMYXo3NnQ4dzA2cTZhcgIgAHgAmgEGCAAQABgAqgEsEiplc3QtY2UgcXVlIMOnYSBkZXZyYWl0IMOqdHJlICYjMzk7bGEmIzM5Oz8Yo47r4ZAxIKOO6+GQMUIQa2l4LnJwc3BmejVnNjhhaDIIaC5namRneHM4AGonChRzdWdnZXN0Lm0xeTQ2ZDl5aGhsbxIPSmVhbm5pbmUgUHJvdWx4aiYKE3N1Z2dlc3QuYTJqemE1ajkza24SD0plYW5uaW5lIFByb3VseGonChRzdWdnZXN0LjQ5MHFid2ZqZGR1ZRIPSmVhbm5pbmUgUHJvdWx4ciExT21OaFdPMUhJUlN4eUFIYVlCR2hFX2tKM3J1dVBhT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Eric Letourneau</cp:lastModifiedBy>
  <cp:revision>8</cp:revision>
  <dcterms:created xsi:type="dcterms:W3CDTF">2023-07-25T17:26:00Z</dcterms:created>
  <dcterms:modified xsi:type="dcterms:W3CDTF">2024-03-21T23:24:00Z</dcterms:modified>
</cp:coreProperties>
</file>